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7A" w:rsidRDefault="00BC1C1D" w:rsidP="00B34F56">
      <w:pPr>
        <w:jc w:val="center"/>
      </w:pPr>
      <w:r w:rsidRPr="00BC1C1D">
        <w:t>Какая ответственность наступает за участие в деятельности движения "Арестантское уголовное единство"</w:t>
      </w:r>
    </w:p>
    <w:p w:rsidR="00B34F56" w:rsidRDefault="00B34F56"/>
    <w:p w:rsidR="002B0284" w:rsidRDefault="00624CFF" w:rsidP="00624CFF">
      <w:pPr>
        <w:ind w:firstLine="709"/>
      </w:pPr>
      <w:r w:rsidRPr="00624CFF">
        <w:t>Решением Судебной коллегии по административным делам В</w:t>
      </w:r>
      <w:r>
        <w:t xml:space="preserve">ерховного </w:t>
      </w:r>
      <w:r w:rsidRPr="00624CFF">
        <w:t>С</w:t>
      </w:r>
      <w:r>
        <w:t>уда</w:t>
      </w:r>
      <w:r w:rsidRPr="00624CFF">
        <w:t xml:space="preserve"> Р</w:t>
      </w:r>
      <w:r>
        <w:t xml:space="preserve">оссийской </w:t>
      </w:r>
      <w:r w:rsidRPr="00624CFF">
        <w:t>Ф</w:t>
      </w:r>
      <w:r>
        <w:t>едерации</w:t>
      </w:r>
      <w:r w:rsidRPr="00624CFF">
        <w:t xml:space="preserve"> от 17.08.2020 деятельность криминального движения "Арестантское уголовное единство" ("Арестантский уклад един", АУЕ) признана запрещенной в РФ по мотивам экстремистской направленности</w:t>
      </w:r>
      <w:r>
        <w:t xml:space="preserve">, в связи с чем </w:t>
      </w:r>
      <w:r w:rsidRPr="00624CFF">
        <w:t>участие в деятельности указанной организации является уголовно наказуемым деянием, ответственность за которое предусмотрено ст. 282.1 У</w:t>
      </w:r>
      <w:r>
        <w:t>головного кодекса</w:t>
      </w:r>
      <w:r w:rsidRPr="00624CFF">
        <w:t xml:space="preserve"> Р</w:t>
      </w:r>
      <w:r>
        <w:t xml:space="preserve">оссийской </w:t>
      </w:r>
      <w:r w:rsidRPr="00624CFF">
        <w:t>Ф</w:t>
      </w:r>
      <w:r>
        <w:t>едерации (</w:t>
      </w:r>
      <w:r w:rsidRPr="00624CFF">
        <w:t>Организация экстремистского сообщества</w:t>
      </w:r>
      <w:r>
        <w:t>)</w:t>
      </w:r>
      <w:r w:rsidRPr="00624CFF">
        <w:t>.</w:t>
      </w:r>
    </w:p>
    <w:p w:rsidR="00624CFF" w:rsidRDefault="00624CFF" w:rsidP="00624CFF">
      <w:pPr>
        <w:ind w:firstLine="709"/>
      </w:pPr>
      <w:r>
        <w:t>Частью 2 статьи 282.1 УК РФ предусмотрена ответственность за у</w:t>
      </w:r>
      <w:r w:rsidRPr="00624CFF">
        <w:t>частие в экстремистском сообществе</w:t>
      </w:r>
      <w:r w:rsidR="009E2173">
        <w:t>.</w:t>
      </w:r>
    </w:p>
    <w:p w:rsidR="009E2173" w:rsidRDefault="009E2173" w:rsidP="009E2173">
      <w:pPr>
        <w:ind w:firstLine="709"/>
      </w:pPr>
      <w:r>
        <w:t xml:space="preserve">Постановлением </w:t>
      </w:r>
      <w:r>
        <w:t>Пленума Верховного Суда РФ от 28.06.2011 N 11</w:t>
      </w:r>
      <w:r>
        <w:t xml:space="preserve"> </w:t>
      </w:r>
      <w:r>
        <w:t>"О судебной практике по уголовным делам о преступлениях экстремистской направленности"</w:t>
      </w:r>
      <w:r>
        <w:t xml:space="preserve"> разъяснено, что </w:t>
      </w:r>
      <w:r>
        <w:t xml:space="preserve"> </w:t>
      </w:r>
      <w:r>
        <w:t>п</w:t>
      </w:r>
      <w:r>
        <w:t>од участием в экстремистском сообществе (часть 2 статьи 282.1 УК РФ) надлежит понимать вхождение в состав такого сообщества с намерением участвовать в подготовке или совершении одного или нескольких преступлений экстремистской направленности, участие в подготовке к совершению указанных преступлений экстремистской направленности и (или) непосредственное совершение таких преступлений, а также выполнение лицом функциональных обязанностей по обеспечению деятельности такого сообщества (снабжение информацией, ведение документации и т.п.).</w:t>
      </w:r>
    </w:p>
    <w:p w:rsidR="009E2173" w:rsidRDefault="009E2173" w:rsidP="009E2173">
      <w:pPr>
        <w:ind w:firstLine="709"/>
      </w:pPr>
      <w:r>
        <w:t xml:space="preserve">Преступление в форме участия лица в экстремистском сообществе считается оконченным с момента вхождения в состав такого сообщества с намерением участвовать в подготовке или совершении </w:t>
      </w:r>
      <w:proofErr w:type="gramStart"/>
      <w:r>
        <w:t>одного</w:t>
      </w:r>
      <w:proofErr w:type="gramEnd"/>
      <w:r>
        <w:t xml:space="preserve"> или нескольких преступлений экстремистской направленности.</w:t>
      </w:r>
    </w:p>
    <w:p w:rsidR="009E2173" w:rsidRDefault="009E2173" w:rsidP="009E2173">
      <w:pPr>
        <w:ind w:firstLine="709"/>
      </w:pPr>
      <w:r>
        <w:t xml:space="preserve">Участие в </w:t>
      </w:r>
      <w:r w:rsidRPr="00624CFF">
        <w:t>экстремистском сообществе</w:t>
      </w:r>
      <w:r>
        <w:t>,</w:t>
      </w:r>
      <w:bookmarkStart w:id="0" w:name="_GoBack"/>
      <w:bookmarkEnd w:id="0"/>
      <w:r>
        <w:t xml:space="preserve"> согласно ч.2 ст. 282.1 УК РФ, </w:t>
      </w:r>
      <w:r w:rsidRPr="009E2173">
        <w:t>наказывается штрафом в размере от трехсот тысяч до шестисот тысяч рублей или в размере заработной платы или иного дохода осужденного за период от двух до трех лет, либо принудительными работами на срок от одного года до четырех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до одного года, либо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года.</w:t>
      </w:r>
    </w:p>
    <w:sectPr w:rsidR="009E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56"/>
    <w:rsid w:val="002B0284"/>
    <w:rsid w:val="00624CFF"/>
    <w:rsid w:val="008E327A"/>
    <w:rsid w:val="009E2173"/>
    <w:rsid w:val="00B34F56"/>
    <w:rsid w:val="00BC1C1D"/>
    <w:rsid w:val="00CF493E"/>
    <w:rsid w:val="00EC2FC1"/>
    <w:rsid w:val="00EE11B2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1DD1"/>
  <w15:chartTrackingRefBased/>
  <w15:docId w15:val="{F18FF9C2-F8F5-46EF-AB3C-0F620E3F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Потёмин Денис Михайлович</dc:creator>
  <cp:keywords/>
  <dc:description/>
  <cp:lastModifiedBy>Потёмин Денис Михайлович</cp:lastModifiedBy>
  <cp:revision>2</cp:revision>
  <dcterms:created xsi:type="dcterms:W3CDTF">2023-06-20T14:32:00Z</dcterms:created>
  <dcterms:modified xsi:type="dcterms:W3CDTF">2023-06-20T14:32:00Z</dcterms:modified>
</cp:coreProperties>
</file>